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6D" w:rsidRDefault="00186CFF">
      <w:pPr>
        <w:spacing w:line="360" w:lineRule="auto"/>
        <w:jc w:val="center"/>
        <w:rPr>
          <w:b/>
          <w:sz w:val="28"/>
          <w:szCs w:val="28"/>
        </w:rPr>
      </w:pPr>
      <w:r>
        <w:rPr>
          <w:rFonts w:hint="eastAsia"/>
          <w:b/>
          <w:sz w:val="28"/>
          <w:szCs w:val="28"/>
        </w:rPr>
        <w:t>201</w:t>
      </w:r>
      <w:r w:rsidR="00F17395">
        <w:rPr>
          <w:rFonts w:hint="eastAsia"/>
          <w:b/>
          <w:sz w:val="28"/>
          <w:szCs w:val="28"/>
        </w:rPr>
        <w:t>6</w:t>
      </w:r>
      <w:r>
        <w:rPr>
          <w:rFonts w:hint="eastAsia"/>
          <w:b/>
          <w:sz w:val="28"/>
          <w:szCs w:val="28"/>
        </w:rPr>
        <w:t>年</w:t>
      </w:r>
      <w:r w:rsidR="00961072">
        <w:rPr>
          <w:rFonts w:hint="eastAsia"/>
          <w:b/>
          <w:sz w:val="28"/>
          <w:szCs w:val="28"/>
        </w:rPr>
        <w:t>电信学院</w:t>
      </w:r>
      <w:r w:rsidR="00F17395">
        <w:rPr>
          <w:rFonts w:hint="eastAsia"/>
          <w:b/>
          <w:sz w:val="28"/>
          <w:szCs w:val="28"/>
        </w:rPr>
        <w:t>硕士</w:t>
      </w:r>
      <w:r>
        <w:rPr>
          <w:rFonts w:hint="eastAsia"/>
          <w:b/>
          <w:sz w:val="28"/>
          <w:szCs w:val="28"/>
        </w:rPr>
        <w:t>研究生复试心理测试的通知</w:t>
      </w:r>
    </w:p>
    <w:p w:rsidR="002D2A6D" w:rsidRDefault="00961072">
      <w:pPr>
        <w:spacing w:line="360" w:lineRule="auto"/>
        <w:rPr>
          <w:sz w:val="24"/>
          <w:szCs w:val="24"/>
        </w:rPr>
      </w:pPr>
      <w:r>
        <w:rPr>
          <w:rFonts w:hint="eastAsia"/>
          <w:sz w:val="24"/>
          <w:szCs w:val="24"/>
        </w:rPr>
        <w:t>参加复试的同学们</w:t>
      </w:r>
      <w:r w:rsidR="00186CFF">
        <w:rPr>
          <w:rFonts w:hint="eastAsia"/>
          <w:sz w:val="24"/>
          <w:szCs w:val="24"/>
        </w:rPr>
        <w:t>：</w:t>
      </w:r>
    </w:p>
    <w:p w:rsidR="002D2A6D" w:rsidRDefault="00961072">
      <w:pPr>
        <w:spacing w:line="360" w:lineRule="auto"/>
        <w:ind w:firstLine="540"/>
        <w:rPr>
          <w:sz w:val="24"/>
          <w:szCs w:val="24"/>
        </w:rPr>
      </w:pPr>
      <w:r>
        <w:rPr>
          <w:rFonts w:hint="eastAsia"/>
          <w:sz w:val="24"/>
          <w:szCs w:val="24"/>
        </w:rPr>
        <w:t>请</w:t>
      </w:r>
      <w:r w:rsidR="000520B3">
        <w:rPr>
          <w:rFonts w:hint="eastAsia"/>
          <w:sz w:val="24"/>
          <w:szCs w:val="24"/>
        </w:rPr>
        <w:t>参加</w:t>
      </w:r>
      <w:r w:rsidR="000520B3">
        <w:rPr>
          <w:rFonts w:hint="eastAsia"/>
          <w:sz w:val="24"/>
          <w:szCs w:val="24"/>
        </w:rPr>
        <w:t>2016</w:t>
      </w:r>
      <w:r w:rsidR="000520B3">
        <w:rPr>
          <w:rFonts w:hint="eastAsia"/>
          <w:sz w:val="24"/>
          <w:szCs w:val="24"/>
        </w:rPr>
        <w:t>年电信学院硕士研究生复试的同学们</w:t>
      </w:r>
      <w:r>
        <w:rPr>
          <w:rFonts w:hint="eastAsia"/>
          <w:sz w:val="24"/>
          <w:szCs w:val="24"/>
        </w:rPr>
        <w:t>于</w:t>
      </w:r>
      <w:r w:rsidR="00BE389A">
        <w:rPr>
          <w:rFonts w:hint="eastAsia"/>
          <w:sz w:val="24"/>
          <w:szCs w:val="24"/>
        </w:rPr>
        <w:t>3</w:t>
      </w:r>
      <w:r w:rsidR="00BE389A">
        <w:rPr>
          <w:rFonts w:hint="eastAsia"/>
          <w:sz w:val="24"/>
          <w:szCs w:val="24"/>
        </w:rPr>
        <w:t>月</w:t>
      </w:r>
      <w:r w:rsidR="0038722E">
        <w:rPr>
          <w:rFonts w:hint="eastAsia"/>
          <w:sz w:val="24"/>
          <w:szCs w:val="24"/>
        </w:rPr>
        <w:t>7</w:t>
      </w:r>
      <w:r w:rsidR="00BE389A">
        <w:rPr>
          <w:rFonts w:hint="eastAsia"/>
          <w:sz w:val="24"/>
          <w:szCs w:val="24"/>
        </w:rPr>
        <w:t>日</w:t>
      </w:r>
      <w:r w:rsidR="00BE389A">
        <w:rPr>
          <w:rFonts w:hint="eastAsia"/>
          <w:sz w:val="24"/>
          <w:szCs w:val="24"/>
        </w:rPr>
        <w:t>-</w:t>
      </w:r>
      <w:r>
        <w:rPr>
          <w:rFonts w:hint="eastAsia"/>
          <w:sz w:val="24"/>
          <w:szCs w:val="24"/>
        </w:rPr>
        <w:t>3</w:t>
      </w:r>
      <w:r>
        <w:rPr>
          <w:rFonts w:hint="eastAsia"/>
          <w:sz w:val="24"/>
          <w:szCs w:val="24"/>
        </w:rPr>
        <w:t>月</w:t>
      </w:r>
      <w:r>
        <w:rPr>
          <w:rFonts w:hint="eastAsia"/>
          <w:sz w:val="24"/>
          <w:szCs w:val="24"/>
        </w:rPr>
        <w:t>1</w:t>
      </w:r>
      <w:r w:rsidR="00ED792A">
        <w:rPr>
          <w:sz w:val="24"/>
          <w:szCs w:val="24"/>
        </w:rPr>
        <w:t>1</w:t>
      </w:r>
      <w:r>
        <w:rPr>
          <w:rFonts w:hint="eastAsia"/>
          <w:sz w:val="24"/>
          <w:szCs w:val="24"/>
        </w:rPr>
        <w:t>日</w:t>
      </w:r>
      <w:r w:rsidR="00BE389A">
        <w:rPr>
          <w:rFonts w:hint="eastAsia"/>
          <w:sz w:val="24"/>
          <w:szCs w:val="24"/>
        </w:rPr>
        <w:t>之间</w:t>
      </w:r>
      <w:r>
        <w:rPr>
          <w:rFonts w:hint="eastAsia"/>
          <w:sz w:val="24"/>
          <w:szCs w:val="24"/>
        </w:rPr>
        <w:t>做完</w:t>
      </w:r>
      <w:proofErr w:type="gramStart"/>
      <w:r>
        <w:rPr>
          <w:rFonts w:hint="eastAsia"/>
          <w:sz w:val="24"/>
          <w:szCs w:val="24"/>
        </w:rPr>
        <w:t>本</w:t>
      </w:r>
      <w:r w:rsidR="000520B3">
        <w:rPr>
          <w:rFonts w:hint="eastAsia"/>
          <w:sz w:val="24"/>
          <w:szCs w:val="24"/>
        </w:rPr>
        <w:t>心理</w:t>
      </w:r>
      <w:proofErr w:type="gramEnd"/>
      <w:r w:rsidR="000520B3">
        <w:rPr>
          <w:rFonts w:hint="eastAsia"/>
          <w:sz w:val="24"/>
          <w:szCs w:val="24"/>
        </w:rPr>
        <w:t>测试</w:t>
      </w:r>
      <w:r>
        <w:rPr>
          <w:rFonts w:hint="eastAsia"/>
          <w:sz w:val="24"/>
          <w:szCs w:val="24"/>
        </w:rPr>
        <w:t>，</w:t>
      </w:r>
      <w:r w:rsidR="00186CFF">
        <w:rPr>
          <w:rFonts w:hint="eastAsia"/>
          <w:sz w:val="24"/>
          <w:szCs w:val="24"/>
        </w:rPr>
        <w:t>现就有关事项通知如下：</w:t>
      </w:r>
    </w:p>
    <w:p w:rsidR="000520B3" w:rsidRPr="00EC264A" w:rsidRDefault="000520B3" w:rsidP="00EC264A">
      <w:pPr>
        <w:pStyle w:val="a7"/>
        <w:numPr>
          <w:ilvl w:val="0"/>
          <w:numId w:val="5"/>
        </w:numPr>
        <w:spacing w:line="360" w:lineRule="auto"/>
        <w:ind w:firstLineChars="0"/>
        <w:rPr>
          <w:sz w:val="24"/>
          <w:szCs w:val="24"/>
        </w:rPr>
      </w:pPr>
      <w:r w:rsidRPr="00EC264A">
        <w:rPr>
          <w:rFonts w:hint="eastAsia"/>
          <w:sz w:val="24"/>
          <w:szCs w:val="24"/>
        </w:rPr>
        <w:t>请参加电信学院复试的同学们</w:t>
      </w:r>
      <w:r w:rsidRPr="00EC264A">
        <w:rPr>
          <w:rFonts w:hint="eastAsia"/>
          <w:sz w:val="24"/>
          <w:szCs w:val="24"/>
        </w:rPr>
        <w:t>3</w:t>
      </w:r>
      <w:r w:rsidRPr="00EC264A">
        <w:rPr>
          <w:rFonts w:hint="eastAsia"/>
          <w:sz w:val="24"/>
          <w:szCs w:val="24"/>
        </w:rPr>
        <w:t>月</w:t>
      </w:r>
      <w:r w:rsidR="004F1139">
        <w:rPr>
          <w:rFonts w:hint="eastAsia"/>
          <w:sz w:val="24"/>
          <w:szCs w:val="24"/>
        </w:rPr>
        <w:t>7</w:t>
      </w:r>
      <w:r w:rsidR="007B6DDA">
        <w:rPr>
          <w:rFonts w:hint="eastAsia"/>
          <w:sz w:val="24"/>
          <w:szCs w:val="24"/>
        </w:rPr>
        <w:t>日</w:t>
      </w:r>
      <w:r w:rsidRPr="00EC264A">
        <w:rPr>
          <w:rFonts w:hint="eastAsia"/>
          <w:sz w:val="24"/>
          <w:szCs w:val="24"/>
        </w:rPr>
        <w:t>-</w:t>
      </w:r>
      <w:r w:rsidRPr="00EC264A">
        <w:rPr>
          <w:rFonts w:hint="eastAsia"/>
          <w:color w:val="000000" w:themeColor="text1"/>
          <w:sz w:val="24"/>
          <w:szCs w:val="24"/>
        </w:rPr>
        <w:t>3</w:t>
      </w:r>
      <w:r w:rsidRPr="00EC264A">
        <w:rPr>
          <w:rFonts w:hint="eastAsia"/>
          <w:color w:val="000000" w:themeColor="text1"/>
          <w:sz w:val="24"/>
          <w:szCs w:val="24"/>
        </w:rPr>
        <w:t>月</w:t>
      </w:r>
      <w:r w:rsidRPr="00EC264A">
        <w:rPr>
          <w:rFonts w:hint="eastAsia"/>
          <w:color w:val="000000" w:themeColor="text1"/>
          <w:sz w:val="24"/>
          <w:szCs w:val="24"/>
        </w:rPr>
        <w:t>1</w:t>
      </w:r>
      <w:r w:rsidRPr="00EC264A">
        <w:rPr>
          <w:color w:val="000000" w:themeColor="text1"/>
          <w:sz w:val="24"/>
          <w:szCs w:val="24"/>
        </w:rPr>
        <w:t>1</w:t>
      </w:r>
      <w:r w:rsidRPr="00EC264A">
        <w:rPr>
          <w:rFonts w:hint="eastAsia"/>
          <w:color w:val="000000" w:themeColor="text1"/>
          <w:sz w:val="24"/>
          <w:szCs w:val="24"/>
        </w:rPr>
        <w:t>日之间完成心理测试。</w:t>
      </w:r>
    </w:p>
    <w:p w:rsidR="000520B3" w:rsidRDefault="000520B3" w:rsidP="00EC264A">
      <w:pPr>
        <w:pStyle w:val="a7"/>
        <w:numPr>
          <w:ilvl w:val="0"/>
          <w:numId w:val="5"/>
        </w:numPr>
        <w:spacing w:line="360" w:lineRule="auto"/>
        <w:ind w:firstLineChars="0"/>
        <w:rPr>
          <w:sz w:val="24"/>
          <w:szCs w:val="24"/>
        </w:rPr>
      </w:pPr>
      <w:r w:rsidRPr="00EC264A">
        <w:rPr>
          <w:rFonts w:hint="eastAsia"/>
          <w:sz w:val="24"/>
          <w:szCs w:val="24"/>
        </w:rPr>
        <w:t>心理测试软件都是手机</w:t>
      </w:r>
      <w:r w:rsidRPr="00EC264A">
        <w:rPr>
          <w:rFonts w:hint="eastAsia"/>
          <w:sz w:val="24"/>
          <w:szCs w:val="24"/>
        </w:rPr>
        <w:t>app</w:t>
      </w:r>
      <w:r w:rsidRPr="00EC264A">
        <w:rPr>
          <w:rFonts w:hint="eastAsia"/>
          <w:sz w:val="24"/>
          <w:szCs w:val="24"/>
        </w:rPr>
        <w:t>，没有网页版，如果手机</w:t>
      </w:r>
      <w:bookmarkStart w:id="0" w:name="_GoBack"/>
      <w:bookmarkEnd w:id="0"/>
      <w:r w:rsidRPr="00EC264A">
        <w:rPr>
          <w:rFonts w:hint="eastAsia"/>
          <w:sz w:val="24"/>
          <w:szCs w:val="24"/>
        </w:rPr>
        <w:t>不是</w:t>
      </w:r>
      <w:proofErr w:type="gramStart"/>
      <w:r w:rsidRPr="00EC264A">
        <w:rPr>
          <w:rFonts w:hint="eastAsia"/>
          <w:sz w:val="24"/>
          <w:szCs w:val="24"/>
        </w:rPr>
        <w:t>安卓或</w:t>
      </w:r>
      <w:proofErr w:type="spellStart"/>
      <w:proofErr w:type="gramEnd"/>
      <w:r w:rsidRPr="00EC264A">
        <w:rPr>
          <w:rFonts w:hint="eastAsia"/>
          <w:sz w:val="24"/>
          <w:szCs w:val="24"/>
        </w:rPr>
        <w:t>ios</w:t>
      </w:r>
      <w:proofErr w:type="spellEnd"/>
      <w:r w:rsidRPr="00EC264A">
        <w:rPr>
          <w:rFonts w:hint="eastAsia"/>
          <w:sz w:val="24"/>
          <w:szCs w:val="24"/>
        </w:rPr>
        <w:t>系统的请自行解决手机问题，学院不负责借手机。</w:t>
      </w:r>
    </w:p>
    <w:p w:rsidR="00EC264A" w:rsidRPr="00EC264A" w:rsidRDefault="00EC264A" w:rsidP="007F0B12">
      <w:pPr>
        <w:pStyle w:val="a7"/>
        <w:numPr>
          <w:ilvl w:val="0"/>
          <w:numId w:val="5"/>
        </w:numPr>
        <w:spacing w:line="360" w:lineRule="auto"/>
        <w:ind w:firstLineChars="0"/>
        <w:rPr>
          <w:sz w:val="24"/>
          <w:szCs w:val="24"/>
        </w:rPr>
      </w:pPr>
      <w:r w:rsidRPr="00EC264A">
        <w:rPr>
          <w:sz w:val="24"/>
          <w:szCs w:val="24"/>
        </w:rPr>
        <w:t>每位同学只能测试一次</w:t>
      </w:r>
      <w:r w:rsidRPr="00EC264A">
        <w:rPr>
          <w:rFonts w:hint="eastAsia"/>
          <w:sz w:val="24"/>
          <w:szCs w:val="24"/>
        </w:rPr>
        <w:t>，</w:t>
      </w:r>
      <w:r w:rsidRPr="00EC264A">
        <w:rPr>
          <w:sz w:val="24"/>
          <w:szCs w:val="24"/>
        </w:rPr>
        <w:t>请不要重复测试</w:t>
      </w:r>
      <w:r w:rsidRPr="00EC264A">
        <w:rPr>
          <w:rFonts w:hint="eastAsia"/>
          <w:sz w:val="24"/>
          <w:szCs w:val="24"/>
        </w:rPr>
        <w:t>。</w:t>
      </w:r>
    </w:p>
    <w:p w:rsidR="000520B3" w:rsidRPr="000520B3" w:rsidRDefault="000520B3">
      <w:pPr>
        <w:spacing w:line="360" w:lineRule="auto"/>
        <w:ind w:firstLine="540"/>
        <w:rPr>
          <w:sz w:val="24"/>
          <w:szCs w:val="24"/>
        </w:rPr>
      </w:pPr>
    </w:p>
    <w:p w:rsidR="002D2A6D" w:rsidRDefault="00186CFF">
      <w:pPr>
        <w:spacing w:line="360" w:lineRule="auto"/>
        <w:ind w:firstLine="540"/>
        <w:rPr>
          <w:sz w:val="24"/>
          <w:szCs w:val="24"/>
        </w:rPr>
      </w:pPr>
      <w:r>
        <w:rPr>
          <w:rFonts w:hint="eastAsia"/>
          <w:sz w:val="24"/>
          <w:szCs w:val="24"/>
        </w:rPr>
        <w:t>本次测试工作</w:t>
      </w:r>
      <w:r w:rsidR="00EF65EE">
        <w:rPr>
          <w:rFonts w:hint="eastAsia"/>
          <w:sz w:val="24"/>
          <w:szCs w:val="24"/>
        </w:rPr>
        <w:t>将使用</w:t>
      </w:r>
      <w:r w:rsidR="00EF65EE">
        <w:rPr>
          <w:rFonts w:hint="eastAsia"/>
          <w:sz w:val="24"/>
          <w:szCs w:val="24"/>
        </w:rPr>
        <w:t>APP</w:t>
      </w:r>
      <w:r w:rsidR="00EF65EE">
        <w:rPr>
          <w:rFonts w:hint="eastAsia"/>
          <w:sz w:val="24"/>
          <w:szCs w:val="24"/>
        </w:rPr>
        <w:t>方式进行</w:t>
      </w:r>
      <w:r w:rsidR="00961072">
        <w:rPr>
          <w:rFonts w:hint="eastAsia"/>
          <w:sz w:val="24"/>
          <w:szCs w:val="24"/>
        </w:rPr>
        <w:t>，</w:t>
      </w:r>
      <w:proofErr w:type="gramStart"/>
      <w:r w:rsidR="00961072">
        <w:rPr>
          <w:rFonts w:hint="eastAsia"/>
          <w:sz w:val="24"/>
          <w:szCs w:val="24"/>
        </w:rPr>
        <w:t>安卓和</w:t>
      </w:r>
      <w:proofErr w:type="gramEnd"/>
      <w:r w:rsidR="00961072">
        <w:rPr>
          <w:rFonts w:hint="eastAsia"/>
          <w:sz w:val="24"/>
          <w:szCs w:val="24"/>
        </w:rPr>
        <w:t>IOS</w:t>
      </w:r>
      <w:r w:rsidR="00961072">
        <w:rPr>
          <w:rFonts w:hint="eastAsia"/>
          <w:sz w:val="24"/>
          <w:szCs w:val="24"/>
        </w:rPr>
        <w:t>系统均可下载</w:t>
      </w:r>
      <w:r>
        <w:rPr>
          <w:rFonts w:hint="eastAsia"/>
          <w:sz w:val="24"/>
          <w:szCs w:val="24"/>
        </w:rPr>
        <w:t>：</w:t>
      </w:r>
    </w:p>
    <w:p w:rsidR="00D96BB3" w:rsidRDefault="00EF65EE" w:rsidP="00EF65EE">
      <w:pPr>
        <w:spacing w:line="360" w:lineRule="auto"/>
        <w:rPr>
          <w:b/>
          <w:sz w:val="24"/>
          <w:szCs w:val="24"/>
        </w:rPr>
      </w:pPr>
      <w:r>
        <w:rPr>
          <w:rFonts w:hint="eastAsia"/>
          <w:b/>
          <w:sz w:val="24"/>
          <w:szCs w:val="24"/>
        </w:rPr>
        <w:t>1</w:t>
      </w:r>
      <w:r>
        <w:rPr>
          <w:rFonts w:hint="eastAsia"/>
          <w:b/>
          <w:sz w:val="24"/>
          <w:szCs w:val="24"/>
        </w:rPr>
        <w:t>、</w:t>
      </w:r>
      <w:r w:rsidR="00D96BB3">
        <w:rPr>
          <w:rFonts w:hint="eastAsia"/>
          <w:b/>
          <w:sz w:val="24"/>
          <w:szCs w:val="24"/>
        </w:rPr>
        <w:t>下载测试</w:t>
      </w:r>
      <w:r w:rsidR="00D96BB3">
        <w:rPr>
          <w:rFonts w:hint="eastAsia"/>
          <w:b/>
          <w:sz w:val="24"/>
          <w:szCs w:val="24"/>
        </w:rPr>
        <w:t>APP</w:t>
      </w:r>
    </w:p>
    <w:tbl>
      <w:tblPr>
        <w:tblStyle w:val="a6"/>
        <w:tblW w:w="0" w:type="auto"/>
        <w:tblInd w:w="375" w:type="dxa"/>
        <w:tblLook w:val="04A0" w:firstRow="1" w:lastRow="0" w:firstColumn="1" w:lastColumn="0" w:noHBand="0" w:noVBand="1"/>
      </w:tblPr>
      <w:tblGrid>
        <w:gridCol w:w="3419"/>
        <w:gridCol w:w="4728"/>
      </w:tblGrid>
      <w:tr w:rsidR="00D96BB3" w:rsidTr="00D96BB3">
        <w:tc>
          <w:tcPr>
            <w:tcW w:w="3419" w:type="dxa"/>
            <w:vAlign w:val="center"/>
          </w:tcPr>
          <w:p w:rsidR="00D96BB3" w:rsidRDefault="00D96BB3" w:rsidP="00D96BB3">
            <w:pPr>
              <w:widowControl/>
              <w:spacing w:line="360" w:lineRule="auto"/>
              <w:ind w:left="334"/>
              <w:jc w:val="left"/>
              <w:rPr>
                <w:b/>
                <w:sz w:val="24"/>
                <w:szCs w:val="24"/>
              </w:rPr>
            </w:pPr>
            <w:r>
              <w:rPr>
                <w:rFonts w:ascii="宋体" w:hAnsi="宋体" w:cs="宋体" w:hint="eastAsia"/>
                <w:kern w:val="0"/>
                <w:sz w:val="24"/>
                <w:szCs w:val="24"/>
              </w:rPr>
              <w:t>扫描右方</w:t>
            </w:r>
            <w:proofErr w:type="gramStart"/>
            <w:r>
              <w:rPr>
                <w:rFonts w:ascii="宋体" w:hAnsi="宋体" w:cs="宋体" w:hint="eastAsia"/>
                <w:kern w:val="0"/>
                <w:sz w:val="24"/>
                <w:szCs w:val="24"/>
              </w:rPr>
              <w:t>二维码后</w:t>
            </w:r>
            <w:proofErr w:type="gramEnd"/>
            <w:r>
              <w:rPr>
                <w:rFonts w:ascii="宋体" w:hAnsi="宋体" w:cs="宋体" w:hint="eastAsia"/>
                <w:kern w:val="0"/>
                <w:sz w:val="24"/>
                <w:szCs w:val="24"/>
              </w:rPr>
              <w:t>进入测试APP官网页面。</w:t>
            </w:r>
          </w:p>
        </w:tc>
        <w:tc>
          <w:tcPr>
            <w:tcW w:w="4728" w:type="dxa"/>
            <w:vAlign w:val="center"/>
          </w:tcPr>
          <w:p w:rsidR="00D96BB3" w:rsidRDefault="00610D6B" w:rsidP="00D96BB3">
            <w:pPr>
              <w:spacing w:line="360" w:lineRule="auto"/>
              <w:jc w:val="center"/>
              <w:rPr>
                <w:b/>
                <w:sz w:val="24"/>
                <w:szCs w:val="24"/>
              </w:rPr>
            </w:pPr>
            <w:r>
              <w:rPr>
                <w:rFonts w:ascii="宋体" w:hAnsi="宋体" w:cs="宋体"/>
                <w:noProof/>
                <w:kern w:val="0"/>
                <w:sz w:val="24"/>
                <w:szCs w:val="24"/>
              </w:rPr>
              <w:drawing>
                <wp:inline distT="0" distB="0" distL="0" distR="0">
                  <wp:extent cx="2228850" cy="2076450"/>
                  <wp:effectExtent l="0" t="0" r="0" b="0"/>
                  <wp:docPr id="29" name="图片 1" descr="说明: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76450"/>
                          </a:xfrm>
                          <a:prstGeom prst="rect">
                            <a:avLst/>
                          </a:prstGeom>
                          <a:noFill/>
                          <a:ln>
                            <a:noFill/>
                          </a:ln>
                        </pic:spPr>
                      </pic:pic>
                    </a:graphicData>
                  </a:graphic>
                </wp:inline>
              </w:drawing>
            </w:r>
          </w:p>
        </w:tc>
      </w:tr>
      <w:tr w:rsidR="00D96BB3" w:rsidRPr="00D96BB3" w:rsidTr="00D96BB3">
        <w:tc>
          <w:tcPr>
            <w:tcW w:w="3419" w:type="dxa"/>
            <w:vAlign w:val="center"/>
          </w:tcPr>
          <w:p w:rsidR="00D96BB3" w:rsidRPr="00D96BB3" w:rsidRDefault="00D96BB3" w:rsidP="00D96BB3">
            <w:pPr>
              <w:widowControl/>
              <w:spacing w:line="360" w:lineRule="auto"/>
              <w:ind w:leftChars="159" w:left="334"/>
              <w:jc w:val="left"/>
              <w:rPr>
                <w:b/>
                <w:sz w:val="24"/>
                <w:szCs w:val="24"/>
              </w:rPr>
            </w:pPr>
            <w:r w:rsidRPr="00D96BB3">
              <w:rPr>
                <w:rFonts w:ascii="宋体" w:hAnsi="宋体" w:cs="宋体" w:hint="eastAsia"/>
                <w:kern w:val="0"/>
                <w:sz w:val="24"/>
                <w:szCs w:val="24"/>
              </w:rPr>
              <w:lastRenderedPageBreak/>
              <w:t>扫描成功后，显示如下页面，在手机浏览器中打开，根据手机类型选择相应的APP版本下载安装。</w:t>
            </w:r>
          </w:p>
        </w:tc>
        <w:tc>
          <w:tcPr>
            <w:tcW w:w="4728" w:type="dxa"/>
            <w:vAlign w:val="center"/>
          </w:tcPr>
          <w:p w:rsidR="00D96BB3" w:rsidRPr="00D96BB3" w:rsidRDefault="00610D6B" w:rsidP="00D96BB3">
            <w:pPr>
              <w:spacing w:line="360" w:lineRule="auto"/>
              <w:jc w:val="center"/>
              <w:rPr>
                <w:b/>
                <w:sz w:val="24"/>
                <w:szCs w:val="24"/>
              </w:rPr>
            </w:pPr>
            <w:r>
              <w:rPr>
                <w:rFonts w:ascii="宋体" w:hAnsi="宋体" w:cs="宋体"/>
                <w:noProof/>
                <w:kern w:val="0"/>
                <w:sz w:val="24"/>
                <w:szCs w:val="24"/>
              </w:rPr>
              <w:drawing>
                <wp:inline distT="0" distB="0" distL="0" distR="0">
                  <wp:extent cx="2095500" cy="3381375"/>
                  <wp:effectExtent l="0" t="0" r="0" b="9525"/>
                  <wp:docPr id="30" name="图片 9" descr="说明: C:\Users\ZHOUSA~1\AppData\Local\Temp\WeChat Files\479902630062775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说明: C:\Users\ZHOUSA~1\AppData\Local\Temp\WeChat Files\479902630062775027.jpg"/>
                          <pic:cNvPicPr>
                            <a:picLocks noChangeAspect="1" noChangeArrowheads="1"/>
                          </pic:cNvPicPr>
                        </pic:nvPicPr>
                        <pic:blipFill>
                          <a:blip r:embed="rId10" cstate="print">
                            <a:extLst>
                              <a:ext uri="{28A0092B-C50C-407E-A947-70E740481C1C}">
                                <a14:useLocalDpi xmlns:a14="http://schemas.microsoft.com/office/drawing/2010/main" val="0"/>
                              </a:ext>
                            </a:extLst>
                          </a:blip>
                          <a:srcRect t="3349" b="5730"/>
                          <a:stretch>
                            <a:fillRect/>
                          </a:stretch>
                        </pic:blipFill>
                        <pic:spPr bwMode="auto">
                          <a:xfrm>
                            <a:off x="0" y="0"/>
                            <a:ext cx="2095500" cy="3381375"/>
                          </a:xfrm>
                          <a:prstGeom prst="rect">
                            <a:avLst/>
                          </a:prstGeom>
                          <a:noFill/>
                          <a:ln>
                            <a:noFill/>
                          </a:ln>
                        </pic:spPr>
                      </pic:pic>
                    </a:graphicData>
                  </a:graphic>
                </wp:inline>
              </w:drawing>
            </w:r>
          </w:p>
        </w:tc>
      </w:tr>
      <w:tr w:rsidR="00D96BB3" w:rsidTr="00D96BB3">
        <w:tc>
          <w:tcPr>
            <w:tcW w:w="3419" w:type="dxa"/>
            <w:vAlign w:val="center"/>
          </w:tcPr>
          <w:p w:rsidR="00D96BB3" w:rsidRPr="00D96BB3" w:rsidRDefault="00D96BB3" w:rsidP="00D96BB3">
            <w:pPr>
              <w:widowControl/>
              <w:spacing w:line="360" w:lineRule="auto"/>
              <w:ind w:leftChars="159" w:left="334"/>
              <w:jc w:val="left"/>
              <w:rPr>
                <w:b/>
                <w:sz w:val="24"/>
                <w:szCs w:val="24"/>
              </w:rPr>
            </w:pPr>
            <w:r w:rsidRPr="00D96BB3">
              <w:rPr>
                <w:rFonts w:ascii="宋体" w:hAnsi="宋体" w:cs="宋体" w:hint="eastAsia"/>
                <w:kern w:val="0"/>
                <w:sz w:val="24"/>
                <w:szCs w:val="24"/>
              </w:rPr>
              <w:t>苹果手机用户直接跳转至App</w:t>
            </w:r>
            <w:r>
              <w:rPr>
                <w:rFonts w:ascii="宋体" w:hAnsi="宋体" w:cs="宋体" w:hint="eastAsia"/>
                <w:kern w:val="0"/>
                <w:sz w:val="24"/>
                <w:szCs w:val="24"/>
              </w:rPr>
              <w:t xml:space="preserve"> </w:t>
            </w:r>
            <w:r w:rsidRPr="00D96BB3">
              <w:rPr>
                <w:rFonts w:ascii="宋体" w:hAnsi="宋体" w:cs="宋体" w:hint="eastAsia"/>
                <w:kern w:val="0"/>
                <w:sz w:val="24"/>
                <w:szCs w:val="24"/>
              </w:rPr>
              <w:t>Store下载安装。</w:t>
            </w:r>
            <w:proofErr w:type="gramStart"/>
            <w:r w:rsidRPr="00D96BB3">
              <w:rPr>
                <w:rFonts w:ascii="宋体" w:hAnsi="宋体" w:cs="宋体" w:hint="eastAsia"/>
                <w:kern w:val="0"/>
                <w:sz w:val="24"/>
                <w:szCs w:val="24"/>
              </w:rPr>
              <w:t>安卓手机</w:t>
            </w:r>
            <w:proofErr w:type="gramEnd"/>
            <w:r w:rsidRPr="00D96BB3">
              <w:rPr>
                <w:rFonts w:ascii="宋体" w:hAnsi="宋体" w:cs="宋体" w:hint="eastAsia"/>
                <w:kern w:val="0"/>
                <w:sz w:val="24"/>
                <w:szCs w:val="24"/>
              </w:rPr>
              <w:t>用户跳转至如下百度云下载页面。点击右下方“普通下载”按钮可直接下载安装。</w:t>
            </w:r>
          </w:p>
        </w:tc>
        <w:tc>
          <w:tcPr>
            <w:tcW w:w="4728" w:type="dxa"/>
            <w:vAlign w:val="center"/>
          </w:tcPr>
          <w:p w:rsidR="00D96BB3" w:rsidRDefault="00610D6B" w:rsidP="00D96BB3">
            <w:pPr>
              <w:spacing w:line="360" w:lineRule="auto"/>
              <w:jc w:val="center"/>
              <w:rPr>
                <w:b/>
                <w:sz w:val="24"/>
                <w:szCs w:val="24"/>
              </w:rPr>
            </w:pPr>
            <w:r>
              <w:rPr>
                <w:noProof/>
              </w:rPr>
              <w:drawing>
                <wp:inline distT="0" distB="0" distL="0" distR="0">
                  <wp:extent cx="2362200" cy="3952875"/>
                  <wp:effectExtent l="0" t="0" r="0" b="9525"/>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3952875"/>
                          </a:xfrm>
                          <a:prstGeom prst="rect">
                            <a:avLst/>
                          </a:prstGeom>
                          <a:noFill/>
                          <a:ln>
                            <a:noFill/>
                          </a:ln>
                        </pic:spPr>
                      </pic:pic>
                    </a:graphicData>
                  </a:graphic>
                </wp:inline>
              </w:drawing>
            </w:r>
          </w:p>
        </w:tc>
      </w:tr>
    </w:tbl>
    <w:p w:rsidR="001C4B48" w:rsidRPr="00D96BB3" w:rsidRDefault="001C4B48" w:rsidP="001C4B48">
      <w:pPr>
        <w:widowControl/>
        <w:spacing w:line="360" w:lineRule="auto"/>
        <w:ind w:firstLineChars="200" w:firstLine="480"/>
        <w:jc w:val="left"/>
        <w:rPr>
          <w:rFonts w:ascii="宋体" w:hAnsi="宋体" w:cs="宋体"/>
          <w:kern w:val="0"/>
          <w:sz w:val="24"/>
          <w:szCs w:val="24"/>
        </w:rPr>
      </w:pPr>
      <w:r w:rsidRPr="00D96BB3">
        <w:rPr>
          <w:rFonts w:ascii="宋体" w:hAnsi="宋体" w:cs="宋体" w:hint="eastAsia"/>
          <w:kern w:val="0"/>
          <w:sz w:val="24"/>
          <w:szCs w:val="24"/>
        </w:rPr>
        <w:t>如扫描以上二</w:t>
      </w:r>
      <w:proofErr w:type="gramStart"/>
      <w:r w:rsidRPr="00D96BB3">
        <w:rPr>
          <w:rFonts w:ascii="宋体" w:hAnsi="宋体" w:cs="宋体" w:hint="eastAsia"/>
          <w:kern w:val="0"/>
          <w:sz w:val="24"/>
          <w:szCs w:val="24"/>
        </w:rPr>
        <w:t>维码打开</w:t>
      </w:r>
      <w:proofErr w:type="gramEnd"/>
      <w:r w:rsidRPr="00D96BB3">
        <w:rPr>
          <w:rFonts w:ascii="宋体" w:hAnsi="宋体" w:cs="宋体" w:hint="eastAsia"/>
          <w:kern w:val="0"/>
          <w:sz w:val="24"/>
          <w:szCs w:val="24"/>
        </w:rPr>
        <w:t>网页显示有误，可采用如下方法：</w:t>
      </w:r>
    </w:p>
    <w:p w:rsidR="001C4B48" w:rsidRPr="00D96BB3" w:rsidRDefault="001C4B48" w:rsidP="001C4B48">
      <w:pPr>
        <w:widowControl/>
        <w:spacing w:line="360" w:lineRule="auto"/>
        <w:ind w:firstLineChars="200" w:firstLine="480"/>
        <w:jc w:val="left"/>
        <w:rPr>
          <w:rFonts w:ascii="宋体" w:hAnsi="宋体" w:cs="宋体"/>
          <w:kern w:val="0"/>
          <w:sz w:val="24"/>
          <w:szCs w:val="24"/>
        </w:rPr>
      </w:pPr>
      <w:r w:rsidRPr="00D96BB3">
        <w:rPr>
          <w:rFonts w:ascii="宋体" w:hAnsi="宋体" w:cs="宋体" w:hint="eastAsia"/>
          <w:kern w:val="0"/>
          <w:sz w:val="24"/>
          <w:szCs w:val="24"/>
        </w:rPr>
        <w:t>苹果手机可直接在App</w:t>
      </w:r>
      <w:r w:rsidR="00F17395" w:rsidRPr="00D96BB3">
        <w:rPr>
          <w:rFonts w:ascii="宋体" w:hAnsi="宋体" w:cs="宋体" w:hint="eastAsia"/>
          <w:kern w:val="0"/>
          <w:sz w:val="24"/>
          <w:szCs w:val="24"/>
        </w:rPr>
        <w:t xml:space="preserve"> </w:t>
      </w:r>
      <w:r w:rsidRPr="00D96BB3">
        <w:rPr>
          <w:rFonts w:ascii="宋体" w:hAnsi="宋体" w:cs="宋体" w:hint="eastAsia"/>
          <w:kern w:val="0"/>
          <w:sz w:val="24"/>
          <w:szCs w:val="24"/>
        </w:rPr>
        <w:t>Store搜索“心迹”，</w:t>
      </w:r>
      <w:proofErr w:type="gramStart"/>
      <w:r w:rsidRPr="00D96BB3">
        <w:rPr>
          <w:rFonts w:ascii="宋体" w:hAnsi="宋体" w:cs="宋体" w:hint="eastAsia"/>
          <w:kern w:val="0"/>
          <w:sz w:val="24"/>
          <w:szCs w:val="24"/>
        </w:rPr>
        <w:t>安卓用户</w:t>
      </w:r>
      <w:proofErr w:type="gramEnd"/>
      <w:r w:rsidRPr="00D96BB3">
        <w:rPr>
          <w:rFonts w:ascii="宋体" w:hAnsi="宋体" w:cs="宋体" w:hint="eastAsia"/>
          <w:kern w:val="0"/>
          <w:sz w:val="24"/>
          <w:szCs w:val="24"/>
        </w:rPr>
        <w:t>直接扫描下方二维码，进入百度云盘，点击“直接下载”进行安装。</w:t>
      </w:r>
    </w:p>
    <w:p w:rsidR="00EF65EE" w:rsidRDefault="00610D6B" w:rsidP="00EF65EE">
      <w:pPr>
        <w:widowControl/>
        <w:spacing w:line="360" w:lineRule="auto"/>
        <w:ind w:firstLineChars="200" w:firstLine="480"/>
        <w:jc w:val="center"/>
        <w:rPr>
          <w:rFonts w:ascii="宋体" w:hAnsi="宋体" w:cs="宋体"/>
          <w:kern w:val="0"/>
          <w:sz w:val="24"/>
          <w:szCs w:val="24"/>
        </w:rPr>
      </w:pPr>
      <w:r>
        <w:rPr>
          <w:rFonts w:hint="eastAsia"/>
          <w:noProof/>
          <w:sz w:val="24"/>
          <w:szCs w:val="24"/>
        </w:rPr>
        <w:lastRenderedPageBreak/>
        <w:drawing>
          <wp:inline distT="0" distB="0" distL="0" distR="0">
            <wp:extent cx="2152650" cy="2152650"/>
            <wp:effectExtent l="0" t="0" r="0" b="0"/>
            <wp:docPr id="19" name="图片 19" descr="C:\Users\zhousaisai\Desktop\1457001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zhousaisai\Desktop\145700130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r w:rsidR="00D15174">
        <w:rPr>
          <w:rFonts w:ascii="宋体" w:hAnsi="宋体" w:cs="宋体"/>
          <w:kern w:val="0"/>
          <w:sz w:val="24"/>
          <w:szCs w:val="24"/>
        </w:rPr>
        <w:fldChar w:fldCharType="begin"/>
      </w:r>
      <w:r w:rsidR="001C4B48">
        <w:rPr>
          <w:rFonts w:ascii="宋体" w:hAnsi="宋体" w:cs="宋体"/>
          <w:kern w:val="0"/>
          <w:sz w:val="24"/>
          <w:szCs w:val="24"/>
        </w:rPr>
        <w:instrText xml:space="preserve">INCLUDEPICTURE \d "D:\\Documents\\Tencent Files\\2445106759\\Image\\Group\\MB~_W_`M}XC@CWU4KC1MC71.png" \* MERGEFORMATINET </w:instrText>
      </w:r>
      <w:r w:rsidR="00D15174">
        <w:rPr>
          <w:rFonts w:ascii="宋体" w:hAnsi="宋体" w:cs="宋体"/>
          <w:kern w:val="0"/>
          <w:sz w:val="24"/>
          <w:szCs w:val="24"/>
        </w:rPr>
        <w:fldChar w:fldCharType="end"/>
      </w:r>
    </w:p>
    <w:p w:rsidR="001C4B48" w:rsidRPr="00D96BB3" w:rsidRDefault="00EF65EE" w:rsidP="00277CC7">
      <w:pPr>
        <w:widowControl/>
        <w:spacing w:line="360" w:lineRule="auto"/>
        <w:rPr>
          <w:rFonts w:ascii="宋体" w:hAnsi="宋体" w:cs="宋体"/>
          <w:b/>
          <w:kern w:val="0"/>
          <w:sz w:val="24"/>
          <w:szCs w:val="24"/>
        </w:rPr>
      </w:pPr>
      <w:r>
        <w:rPr>
          <w:rFonts w:ascii="宋体" w:hAnsi="宋体" w:cs="宋体" w:hint="eastAsia"/>
          <w:b/>
          <w:kern w:val="0"/>
          <w:sz w:val="24"/>
          <w:szCs w:val="24"/>
        </w:rPr>
        <w:t>2、</w:t>
      </w:r>
      <w:r w:rsidR="001C4B48" w:rsidRPr="00D96BB3">
        <w:rPr>
          <w:rFonts w:ascii="宋体" w:hAnsi="宋体" w:cs="宋体" w:hint="eastAsia"/>
          <w:b/>
          <w:kern w:val="0"/>
          <w:sz w:val="24"/>
          <w:szCs w:val="24"/>
        </w:rPr>
        <w:t>完成测试并提交结果</w:t>
      </w:r>
    </w:p>
    <w:p w:rsidR="00D96BB3" w:rsidRDefault="00D96BB3" w:rsidP="00D96BB3">
      <w:pPr>
        <w:numPr>
          <w:ilvl w:val="0"/>
          <w:numId w:val="4"/>
        </w:numPr>
        <w:spacing w:line="360" w:lineRule="auto"/>
        <w:ind w:left="1276"/>
        <w:rPr>
          <w:sz w:val="24"/>
          <w:szCs w:val="24"/>
        </w:rPr>
      </w:pPr>
      <w:r>
        <w:rPr>
          <w:rFonts w:hint="eastAsia"/>
          <w:sz w:val="24"/>
          <w:szCs w:val="24"/>
        </w:rPr>
        <w:t>登录时用户名为考生编号，密码为出生日期（</w:t>
      </w:r>
      <w:r>
        <w:rPr>
          <w:rFonts w:hint="eastAsia"/>
          <w:sz w:val="24"/>
          <w:szCs w:val="24"/>
        </w:rPr>
        <w:t>8</w:t>
      </w:r>
      <w:r>
        <w:rPr>
          <w:rFonts w:hint="eastAsia"/>
          <w:sz w:val="24"/>
          <w:szCs w:val="24"/>
        </w:rPr>
        <w:t>位）。</w:t>
      </w:r>
    </w:p>
    <w:p w:rsidR="00D96BB3" w:rsidRDefault="00D96BB3" w:rsidP="00D96BB3">
      <w:pPr>
        <w:numPr>
          <w:ilvl w:val="2"/>
          <w:numId w:val="4"/>
        </w:numPr>
        <w:spacing w:line="360" w:lineRule="auto"/>
        <w:rPr>
          <w:sz w:val="24"/>
          <w:szCs w:val="24"/>
        </w:rPr>
      </w:pPr>
      <w:r>
        <w:rPr>
          <w:rFonts w:hint="eastAsia"/>
          <w:sz w:val="24"/>
          <w:szCs w:val="24"/>
        </w:rPr>
        <w:t>登陆后在“测评”页面选择第一个《</w:t>
      </w:r>
      <w:r>
        <w:rPr>
          <w:rFonts w:hint="eastAsia"/>
          <w:sz w:val="24"/>
          <w:szCs w:val="24"/>
        </w:rPr>
        <w:t>SCL90</w:t>
      </w:r>
      <w:r>
        <w:rPr>
          <w:rFonts w:hint="eastAsia"/>
          <w:sz w:val="24"/>
          <w:szCs w:val="24"/>
        </w:rPr>
        <w:t>症状自评量表》进行测试，</w:t>
      </w:r>
      <w:r>
        <w:rPr>
          <w:rFonts w:ascii="宋体" w:hAnsi="宋体" w:cs="宋体" w:hint="eastAsia"/>
          <w:kern w:val="0"/>
          <w:sz w:val="24"/>
          <w:szCs w:val="24"/>
        </w:rPr>
        <w:t>测试内容为学校大学生发展研究与指导中心选定的心理学专业测试试题。</w:t>
      </w:r>
      <w:r>
        <w:rPr>
          <w:rFonts w:hint="eastAsia"/>
          <w:sz w:val="24"/>
          <w:szCs w:val="24"/>
        </w:rPr>
        <w:t>测试完后，点击“提交”即可。</w:t>
      </w:r>
    </w:p>
    <w:p w:rsidR="002D2A6D" w:rsidRPr="00D96BB3" w:rsidRDefault="00186CFF" w:rsidP="00D96BB3">
      <w:pPr>
        <w:numPr>
          <w:ilvl w:val="2"/>
          <w:numId w:val="4"/>
        </w:numPr>
        <w:spacing w:line="360" w:lineRule="auto"/>
        <w:rPr>
          <w:sz w:val="24"/>
          <w:szCs w:val="24"/>
          <w:u w:val="single"/>
        </w:rPr>
      </w:pPr>
      <w:r w:rsidRPr="00D96BB3">
        <w:rPr>
          <w:rFonts w:hint="eastAsia"/>
          <w:b/>
          <w:sz w:val="24"/>
          <w:szCs w:val="24"/>
          <w:u w:val="single"/>
        </w:rPr>
        <w:t>每个学生只能测试一次</w:t>
      </w:r>
      <w:r w:rsidR="00F17395" w:rsidRPr="00D96BB3">
        <w:rPr>
          <w:rFonts w:hint="eastAsia"/>
          <w:b/>
          <w:sz w:val="24"/>
          <w:szCs w:val="24"/>
          <w:u w:val="single"/>
        </w:rPr>
        <w:t>，请认真对待</w:t>
      </w:r>
      <w:r w:rsidRPr="00D96BB3">
        <w:rPr>
          <w:rFonts w:hint="eastAsia"/>
          <w:sz w:val="24"/>
          <w:szCs w:val="24"/>
          <w:u w:val="single"/>
        </w:rPr>
        <w:t>。</w:t>
      </w:r>
    </w:p>
    <w:p w:rsidR="00F17395" w:rsidRDefault="00F17395" w:rsidP="00DF2BC3">
      <w:pPr>
        <w:spacing w:line="360" w:lineRule="auto"/>
        <w:rPr>
          <w:sz w:val="24"/>
          <w:szCs w:val="24"/>
        </w:rPr>
      </w:pPr>
    </w:p>
    <w:p w:rsidR="002D2A6D" w:rsidRPr="00DF2BC3" w:rsidRDefault="002D2A6D">
      <w:pPr>
        <w:spacing w:line="360" w:lineRule="auto"/>
        <w:rPr>
          <w:sz w:val="24"/>
          <w:szCs w:val="24"/>
        </w:rPr>
      </w:pPr>
    </w:p>
    <w:p w:rsidR="002D2A6D" w:rsidRDefault="002D2A6D" w:rsidP="00DF2BC3">
      <w:pPr>
        <w:spacing w:line="360" w:lineRule="auto"/>
        <w:rPr>
          <w:sz w:val="24"/>
          <w:szCs w:val="24"/>
        </w:rPr>
      </w:pPr>
    </w:p>
    <w:p w:rsidR="002D2A6D" w:rsidRDefault="00186CFF">
      <w:pPr>
        <w:spacing w:line="360" w:lineRule="auto"/>
        <w:ind w:right="480" w:firstLineChars="300" w:firstLine="720"/>
        <w:jc w:val="center"/>
        <w:rPr>
          <w:sz w:val="24"/>
          <w:szCs w:val="24"/>
        </w:rPr>
      </w:pPr>
      <w:r>
        <w:rPr>
          <w:rFonts w:hint="eastAsia"/>
          <w:sz w:val="24"/>
          <w:szCs w:val="24"/>
        </w:rPr>
        <w:t xml:space="preserve">                                               </w:t>
      </w:r>
      <w:r w:rsidR="000520B3">
        <w:rPr>
          <w:rFonts w:hint="eastAsia"/>
          <w:sz w:val="24"/>
          <w:szCs w:val="24"/>
        </w:rPr>
        <w:t>电信学院</w:t>
      </w:r>
    </w:p>
    <w:p w:rsidR="002D2A6D" w:rsidRDefault="00186CFF">
      <w:pPr>
        <w:spacing w:line="360" w:lineRule="auto"/>
        <w:ind w:right="240" w:firstLineChars="150" w:firstLine="360"/>
        <w:jc w:val="right"/>
        <w:rPr>
          <w:sz w:val="24"/>
          <w:szCs w:val="24"/>
        </w:rPr>
      </w:pPr>
      <w:r>
        <w:rPr>
          <w:rFonts w:hint="eastAsia"/>
          <w:sz w:val="24"/>
          <w:szCs w:val="24"/>
        </w:rPr>
        <w:t>201</w:t>
      </w:r>
      <w:r w:rsidR="00C5309C">
        <w:rPr>
          <w:rFonts w:hint="eastAsia"/>
          <w:sz w:val="24"/>
          <w:szCs w:val="24"/>
        </w:rPr>
        <w:t>6</w:t>
      </w:r>
      <w:r>
        <w:rPr>
          <w:rFonts w:hint="eastAsia"/>
          <w:sz w:val="24"/>
          <w:szCs w:val="24"/>
        </w:rPr>
        <w:t>年</w:t>
      </w:r>
      <w:r w:rsidR="00C5309C">
        <w:rPr>
          <w:rFonts w:hint="eastAsia"/>
          <w:sz w:val="24"/>
          <w:szCs w:val="24"/>
        </w:rPr>
        <w:t>3</w:t>
      </w:r>
      <w:r>
        <w:rPr>
          <w:rFonts w:hint="eastAsia"/>
          <w:sz w:val="24"/>
          <w:szCs w:val="24"/>
        </w:rPr>
        <w:t>月</w:t>
      </w:r>
      <w:r>
        <w:rPr>
          <w:rFonts w:hint="eastAsia"/>
          <w:sz w:val="24"/>
          <w:szCs w:val="24"/>
        </w:rPr>
        <w:t>4</w:t>
      </w:r>
      <w:r>
        <w:rPr>
          <w:rFonts w:hint="eastAsia"/>
          <w:sz w:val="24"/>
          <w:szCs w:val="24"/>
        </w:rPr>
        <w:t>日</w:t>
      </w:r>
    </w:p>
    <w:p w:rsidR="002D2A6D" w:rsidRDefault="002D2A6D">
      <w:pPr>
        <w:spacing w:line="360" w:lineRule="auto"/>
        <w:ind w:firstLine="540"/>
        <w:jc w:val="right"/>
        <w:rPr>
          <w:sz w:val="24"/>
          <w:szCs w:val="24"/>
        </w:rPr>
      </w:pPr>
    </w:p>
    <w:p w:rsidR="002D2A6D" w:rsidRDefault="002D2A6D"/>
    <w:sectPr w:rsidR="002D2A6D" w:rsidSect="00D96BB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16E" w:rsidRDefault="0014516E" w:rsidP="00C5309C">
      <w:r>
        <w:separator/>
      </w:r>
    </w:p>
  </w:endnote>
  <w:endnote w:type="continuationSeparator" w:id="0">
    <w:p w:rsidR="0014516E" w:rsidRDefault="0014516E" w:rsidP="00C5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16E" w:rsidRDefault="0014516E" w:rsidP="00C5309C">
      <w:r>
        <w:separator/>
      </w:r>
    </w:p>
  </w:footnote>
  <w:footnote w:type="continuationSeparator" w:id="0">
    <w:p w:rsidR="0014516E" w:rsidRDefault="0014516E" w:rsidP="00C53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03836"/>
    <w:multiLevelType w:val="hybridMultilevel"/>
    <w:tmpl w:val="73C81AFC"/>
    <w:lvl w:ilvl="0" w:tplc="D52A3C0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B42962"/>
    <w:multiLevelType w:val="hybridMultilevel"/>
    <w:tmpl w:val="83A4C68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0DE0B9F"/>
    <w:multiLevelType w:val="hybridMultilevel"/>
    <w:tmpl w:val="1C66B41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28C19AA"/>
    <w:multiLevelType w:val="hybridMultilevel"/>
    <w:tmpl w:val="8CECB41C"/>
    <w:lvl w:ilvl="0" w:tplc="7E8C3A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BD3599"/>
    <w:multiLevelType w:val="hybridMultilevel"/>
    <w:tmpl w:val="C062E4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67775CC"/>
    <w:multiLevelType w:val="hybridMultilevel"/>
    <w:tmpl w:val="B52266B4"/>
    <w:lvl w:ilvl="0" w:tplc="5E80EEE6">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6F86"/>
    <w:rsid w:val="000520B3"/>
    <w:rsid w:val="00077E94"/>
    <w:rsid w:val="00084E70"/>
    <w:rsid w:val="000B2E9D"/>
    <w:rsid w:val="000E0ED8"/>
    <w:rsid w:val="0014516E"/>
    <w:rsid w:val="00186CFF"/>
    <w:rsid w:val="001C1EF8"/>
    <w:rsid w:val="001C4B48"/>
    <w:rsid w:val="001E17F6"/>
    <w:rsid w:val="00222F4C"/>
    <w:rsid w:val="00277CC7"/>
    <w:rsid w:val="00280B01"/>
    <w:rsid w:val="002B6DD3"/>
    <w:rsid w:val="002D2A6D"/>
    <w:rsid w:val="002E065A"/>
    <w:rsid w:val="00300931"/>
    <w:rsid w:val="00305C75"/>
    <w:rsid w:val="00326090"/>
    <w:rsid w:val="0038722E"/>
    <w:rsid w:val="003A1EF7"/>
    <w:rsid w:val="0045637E"/>
    <w:rsid w:val="004B6DCB"/>
    <w:rsid w:val="004F1139"/>
    <w:rsid w:val="005E5F26"/>
    <w:rsid w:val="00610D6B"/>
    <w:rsid w:val="006661D0"/>
    <w:rsid w:val="006C2ACA"/>
    <w:rsid w:val="006F6B02"/>
    <w:rsid w:val="007321EB"/>
    <w:rsid w:val="007B6DDA"/>
    <w:rsid w:val="0082185A"/>
    <w:rsid w:val="00825D16"/>
    <w:rsid w:val="00956F86"/>
    <w:rsid w:val="00961072"/>
    <w:rsid w:val="009B3EFE"/>
    <w:rsid w:val="00A60F9C"/>
    <w:rsid w:val="00A6423A"/>
    <w:rsid w:val="00B31A32"/>
    <w:rsid w:val="00B7618A"/>
    <w:rsid w:val="00BE389A"/>
    <w:rsid w:val="00C22200"/>
    <w:rsid w:val="00C5309C"/>
    <w:rsid w:val="00CE40E1"/>
    <w:rsid w:val="00D0593C"/>
    <w:rsid w:val="00D15174"/>
    <w:rsid w:val="00D80441"/>
    <w:rsid w:val="00D96BB3"/>
    <w:rsid w:val="00DF2BC3"/>
    <w:rsid w:val="00EC264A"/>
    <w:rsid w:val="00ED792A"/>
    <w:rsid w:val="00EF65EE"/>
    <w:rsid w:val="00F17395"/>
    <w:rsid w:val="65CB0940"/>
    <w:rsid w:val="7553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9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B2E9D"/>
    <w:rPr>
      <w:sz w:val="18"/>
      <w:szCs w:val="18"/>
    </w:rPr>
  </w:style>
  <w:style w:type="paragraph" w:styleId="a4">
    <w:name w:val="footer"/>
    <w:basedOn w:val="a"/>
    <w:link w:val="Char0"/>
    <w:uiPriority w:val="99"/>
    <w:unhideWhenUsed/>
    <w:rsid w:val="000B2E9D"/>
    <w:pPr>
      <w:tabs>
        <w:tab w:val="center" w:pos="4153"/>
        <w:tab w:val="right" w:pos="8306"/>
      </w:tabs>
      <w:snapToGrid w:val="0"/>
      <w:jc w:val="left"/>
    </w:pPr>
    <w:rPr>
      <w:sz w:val="18"/>
      <w:szCs w:val="18"/>
    </w:rPr>
  </w:style>
  <w:style w:type="paragraph" w:styleId="a5">
    <w:name w:val="header"/>
    <w:basedOn w:val="a"/>
    <w:link w:val="Char1"/>
    <w:uiPriority w:val="99"/>
    <w:unhideWhenUsed/>
    <w:rsid w:val="000B2E9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link w:val="a3"/>
    <w:uiPriority w:val="99"/>
    <w:semiHidden/>
    <w:rsid w:val="000B2E9D"/>
    <w:rPr>
      <w:sz w:val="18"/>
      <w:szCs w:val="18"/>
    </w:rPr>
  </w:style>
  <w:style w:type="character" w:customStyle="1" w:styleId="Char1">
    <w:name w:val="页眉 Char"/>
    <w:link w:val="a5"/>
    <w:uiPriority w:val="99"/>
    <w:semiHidden/>
    <w:rsid w:val="000B2E9D"/>
    <w:rPr>
      <w:sz w:val="18"/>
      <w:szCs w:val="18"/>
    </w:rPr>
  </w:style>
  <w:style w:type="character" w:customStyle="1" w:styleId="Char0">
    <w:name w:val="页脚 Char"/>
    <w:link w:val="a4"/>
    <w:uiPriority w:val="99"/>
    <w:semiHidden/>
    <w:rsid w:val="000B2E9D"/>
    <w:rPr>
      <w:sz w:val="18"/>
      <w:szCs w:val="18"/>
    </w:rPr>
  </w:style>
  <w:style w:type="table" w:styleId="a6">
    <w:name w:val="Table Grid"/>
    <w:basedOn w:val="a1"/>
    <w:uiPriority w:val="59"/>
    <w:rsid w:val="00D96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EC26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118</Words>
  <Characters>677</Characters>
  <Application>Microsoft Office Word</Application>
  <DocSecurity>0</DocSecurity>
  <Lines>5</Lines>
  <Paragraphs>1</Paragraphs>
  <ScaleCrop>false</ScaleCrop>
  <Company>微软中国</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关于2015年博士研究生复试心理测试的通知</dc:title>
  <dc:creator>thinkpad</dc:creator>
  <cp:lastModifiedBy>lwang</cp:lastModifiedBy>
  <cp:revision>20</cp:revision>
  <dcterms:created xsi:type="dcterms:W3CDTF">2016-03-03T11:02:00Z</dcterms:created>
  <dcterms:modified xsi:type="dcterms:W3CDTF">2016-03-05T03:04:00Z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